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D2AD" w14:textId="6246894B" w:rsidR="00F23E14" w:rsidRDefault="00F23E14">
      <w:pPr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470DE24E" wp14:editId="7AAF9EED">
            <wp:simplePos x="0" y="0"/>
            <wp:positionH relativeFrom="margin">
              <wp:posOffset>0</wp:posOffset>
            </wp:positionH>
            <wp:positionV relativeFrom="page">
              <wp:posOffset>1239520</wp:posOffset>
            </wp:positionV>
            <wp:extent cx="950976" cy="667512"/>
            <wp:effectExtent l="0" t="0" r="1905" b="0"/>
            <wp:wrapTight wrapText="bothSides">
              <wp:wrapPolygon edited="0">
                <wp:start x="0" y="0"/>
                <wp:lineTo x="0" y="20963"/>
                <wp:lineTo x="21210" y="20963"/>
                <wp:lineTo x="21210" y="0"/>
                <wp:lineTo x="0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EAmerica TP B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48A68" w14:textId="77777777" w:rsidR="00F23E14" w:rsidRDefault="00F23E14">
      <w:pPr>
        <w:rPr>
          <w:rFonts w:ascii="Arial Nova" w:hAnsi="Arial Nova"/>
        </w:rPr>
      </w:pPr>
    </w:p>
    <w:p w14:paraId="2714C140" w14:textId="77777777" w:rsidR="00F23E14" w:rsidRDefault="00F23E14">
      <w:pPr>
        <w:rPr>
          <w:rFonts w:ascii="Arial Nova" w:hAnsi="Arial Nova"/>
        </w:rPr>
      </w:pPr>
    </w:p>
    <w:p w14:paraId="78EC8E9A" w14:textId="77777777" w:rsidR="00F23E14" w:rsidRDefault="00F23E14">
      <w:pPr>
        <w:rPr>
          <w:rFonts w:ascii="Arial Nova" w:hAnsi="Arial Nova"/>
        </w:rPr>
      </w:pPr>
    </w:p>
    <w:p w14:paraId="01AD9902" w14:textId="060EC455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Message to D.A.R.E. Families from your D.A.R.E. Officer:</w:t>
      </w:r>
    </w:p>
    <w:p w14:paraId="7F8EA2B4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DE5B25" w14:textId="4D2D314F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Many changes are happening in our community to help control the COVID-19 outbreak. These changes affect us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all, and I know that your family is working hard to follow the recommendations and guidelines from reliable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resources like the Center for Disease Control (CDC) and World Health Organization (WHO).</w:t>
      </w:r>
    </w:p>
    <w:p w14:paraId="59C981BC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D773EE" w14:textId="43BC735F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Those recommendations have led to the closing of our school, where I teach the D.A.R.E. Curriculum to support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decision-making skills for safe and healthy living. D.A.R.E. helps provide our students with the knowledge 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skills to handle the risks they face in life. Right now, it is important to remember that we all have the skills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necessary to make good decisions. During this challenging time, I encourage your family to:</w:t>
      </w:r>
    </w:p>
    <w:p w14:paraId="7F874ED1" w14:textId="64E38FF5" w:rsidR="00F23E14" w:rsidRPr="00F23E14" w:rsidRDefault="00F23E14" w:rsidP="00F23E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3E14">
        <w:rPr>
          <w:rFonts w:ascii="Times New Roman" w:hAnsi="Times New Roman" w:cs="Times New Roman"/>
          <w:color w:val="000000"/>
        </w:rPr>
        <w:t>Rely on trusted resources for information. A few are recommended below.</w:t>
      </w:r>
    </w:p>
    <w:p w14:paraId="4806F644" w14:textId="418E5DC1" w:rsidR="00F23E14" w:rsidRPr="00F23E14" w:rsidRDefault="00F23E14" w:rsidP="00F23E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3E14">
        <w:rPr>
          <w:rFonts w:ascii="Times New Roman" w:hAnsi="Times New Roman" w:cs="Times New Roman"/>
          <w:color w:val="000000"/>
        </w:rPr>
        <w:t>Follow recommendations for preparedness and staying safe including frequent hand washing, covering</w:t>
      </w:r>
      <w:r w:rsidRPr="00F23E14">
        <w:rPr>
          <w:rFonts w:ascii="Times New Roman" w:hAnsi="Times New Roman" w:cs="Times New Roman"/>
          <w:color w:val="000000"/>
        </w:rPr>
        <w:t xml:space="preserve"> </w:t>
      </w:r>
      <w:r w:rsidRPr="00F23E14">
        <w:rPr>
          <w:rFonts w:ascii="Times New Roman" w:hAnsi="Times New Roman" w:cs="Times New Roman"/>
          <w:color w:val="000000"/>
        </w:rPr>
        <w:t>coughs and sneezes, and implementing social distancing practices.</w:t>
      </w:r>
    </w:p>
    <w:p w14:paraId="1B02B7CC" w14:textId="20C75270" w:rsidR="00F23E14" w:rsidRPr="00F23E14" w:rsidRDefault="00F23E14" w:rsidP="00F23E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3E14">
        <w:rPr>
          <w:rFonts w:ascii="Times New Roman" w:hAnsi="Times New Roman" w:cs="Times New Roman"/>
          <w:color w:val="000000"/>
        </w:rPr>
        <w:t>Use the resources below to guide family conversations about coronavirus. Students need age-appropriate</w:t>
      </w:r>
      <w:r w:rsidRPr="00F23E14">
        <w:rPr>
          <w:rFonts w:ascii="Times New Roman" w:hAnsi="Times New Roman" w:cs="Times New Roman"/>
          <w:color w:val="000000"/>
        </w:rPr>
        <w:t xml:space="preserve"> </w:t>
      </w:r>
      <w:r w:rsidRPr="00F23E14">
        <w:rPr>
          <w:rFonts w:ascii="Times New Roman" w:hAnsi="Times New Roman" w:cs="Times New Roman"/>
          <w:color w:val="000000"/>
        </w:rPr>
        <w:t>information delivered in a calm manner. Routines are important to help children feel safe.</w:t>
      </w:r>
    </w:p>
    <w:p w14:paraId="359D3EC8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51D018" w14:textId="468D4BAE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Due to the Covid-19 outbreak </w:t>
      </w:r>
      <w:r>
        <w:rPr>
          <w:rFonts w:ascii="án!Ã˛" w:hAnsi="án!Ã˛" w:cs="án!Ã˛"/>
          <w:color w:val="000000"/>
        </w:rPr>
        <w:t>and your school’s closure</w:t>
      </w:r>
      <w:r>
        <w:rPr>
          <w:rFonts w:ascii="Times New Roman" w:hAnsi="Times New Roman" w:cs="Times New Roman"/>
          <w:color w:val="000000"/>
        </w:rPr>
        <w:t>, we will not be able to continue the D.A.R.E.</w:t>
      </w:r>
    </w:p>
    <w:p w14:paraId="5B93B26E" w14:textId="0B48A5F1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Curriculum together for now, but I am including some materials that will help your student to think about 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D.A.R.E. lessons and stay safe and healthy while schools are closed.</w:t>
      </w:r>
    </w:p>
    <w:p w14:paraId="035D088B" w14:textId="4350BBFD" w:rsidR="00F23E14" w:rsidRPr="00F23E14" w:rsidRDefault="00F23E14" w:rsidP="00F23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3E14">
        <w:rPr>
          <w:rFonts w:ascii="Times New Roman" w:hAnsi="Times New Roman" w:cs="Times New Roman"/>
          <w:color w:val="000000"/>
        </w:rPr>
        <w:t>For Elementary-age children, please use the Family Talks activities on the following pages to engage your</w:t>
      </w:r>
      <w:r w:rsidRPr="00F23E14">
        <w:rPr>
          <w:rFonts w:ascii="Times New Roman" w:hAnsi="Times New Roman" w:cs="Times New Roman"/>
          <w:color w:val="000000"/>
        </w:rPr>
        <w:t xml:space="preserve"> </w:t>
      </w:r>
      <w:r w:rsidRPr="00F23E14">
        <w:rPr>
          <w:rFonts w:ascii="Times New Roman" w:hAnsi="Times New Roman" w:cs="Times New Roman"/>
          <w:color w:val="000000"/>
        </w:rPr>
        <w:t>children in conversation about health and safety topics.</w:t>
      </w:r>
    </w:p>
    <w:p w14:paraId="3DFE16DE" w14:textId="346FE27E" w:rsidR="00F23E14" w:rsidRPr="00F23E14" w:rsidRDefault="00F23E14" w:rsidP="00F23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3E14">
        <w:rPr>
          <w:rFonts w:ascii="Times New Roman" w:hAnsi="Times New Roman" w:cs="Times New Roman"/>
          <w:color w:val="000000"/>
        </w:rPr>
        <w:t xml:space="preserve">For Middle to High-School aged students, go to </w:t>
      </w:r>
      <w:r w:rsidRPr="00F23E14">
        <w:rPr>
          <w:rFonts w:ascii="Times New Roman" w:hAnsi="Times New Roman" w:cs="Times New Roman"/>
          <w:color w:val="0000FF"/>
        </w:rPr>
        <w:t xml:space="preserve">https://dare.org/d-a-r-e-online-opioid-lesson/ </w:t>
      </w:r>
      <w:r w:rsidRPr="00F23E14">
        <w:rPr>
          <w:rFonts w:ascii="Times New Roman" w:hAnsi="Times New Roman" w:cs="Times New Roman"/>
          <w:color w:val="000000"/>
        </w:rPr>
        <w:t>to engage</w:t>
      </w:r>
      <w:r w:rsidRPr="00F23E14">
        <w:rPr>
          <w:rFonts w:ascii="Times New Roman" w:hAnsi="Times New Roman" w:cs="Times New Roman"/>
          <w:color w:val="000000"/>
        </w:rPr>
        <w:t xml:space="preserve"> </w:t>
      </w:r>
      <w:r w:rsidRPr="00F23E14">
        <w:rPr>
          <w:rFonts w:ascii="Times New Roman" w:hAnsi="Times New Roman" w:cs="Times New Roman"/>
          <w:color w:val="000000"/>
        </w:rPr>
        <w:t>in an activity educating students about Opioids and Prescription Medication.</w:t>
      </w:r>
    </w:p>
    <w:p w14:paraId="010DFE09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D1EE3C" w14:textId="18FD0BE0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know that I am continually working to help our community respond to this situation, and I remain in service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 the families in our community. I look forward to working with your student again when we return to school.</w:t>
      </w:r>
    </w:p>
    <w:p w14:paraId="3EBD6186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AD5294" w14:textId="025320A8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(Your Name and Agency)</w:t>
      </w:r>
    </w:p>
    <w:p w14:paraId="4A1891BD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45EF5A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Resources:</w:t>
      </w:r>
    </w:p>
    <w:p w14:paraId="24FC25A4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Talking to children about coronavirus (CDC):</w:t>
      </w:r>
    </w:p>
    <w:p w14:paraId="783CC52A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https://www.cdc.gov/coronavirus/2019-ncov/community/schools-childcare/talking-with-children.html</w:t>
      </w:r>
    </w:p>
    <w:p w14:paraId="4E64CC20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Helping children understand recommendations (PBS):</w:t>
      </w:r>
    </w:p>
    <w:p w14:paraId="0BF7C8CF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https://www.pbs.org/parents/thrive/how-to-talk-to-your-kids-about-coronavirus</w:t>
      </w:r>
    </w:p>
    <w:p w14:paraId="3BDF773B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Talking to teens about coronavirus (Harvard Health):</w:t>
      </w:r>
    </w:p>
    <w:p w14:paraId="06EDD799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https://www.health.harvard.edu/blog/how-to-talk-to-teens-about-the-new-coronavirus-2020031419192</w:t>
      </w:r>
    </w:p>
    <w:p w14:paraId="6D74AECB" w14:textId="77777777" w:rsidR="00F23E14" w:rsidRDefault="00F23E14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Social media sharing and conversations for teens (WHO):</w:t>
      </w:r>
    </w:p>
    <w:p w14:paraId="30629403" w14:textId="77777777" w:rsidR="00F23E14" w:rsidRPr="00721A34" w:rsidRDefault="00F23E14" w:rsidP="00F23E14">
      <w:r>
        <w:rPr>
          <w:rFonts w:ascii="Times New Roman" w:hAnsi="Times New Roman" w:cs="Times New Roman"/>
          <w:color w:val="0000FF"/>
          <w:sz w:val="20"/>
          <w:szCs w:val="20"/>
        </w:rPr>
        <w:t>https://www.who.int/emergencies/diseases/novel-coronavirus-2019/advice-for-public/myth-busters</w:t>
      </w:r>
    </w:p>
    <w:p w14:paraId="0CDB3BBA" w14:textId="50D51114" w:rsidR="0062336F" w:rsidRPr="00F23E14" w:rsidRDefault="0062336F" w:rsidP="00F23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2336F" w:rsidRPr="00F23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án!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12E98"/>
    <w:multiLevelType w:val="hybridMultilevel"/>
    <w:tmpl w:val="84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E20CF8"/>
    <w:multiLevelType w:val="hybridMultilevel"/>
    <w:tmpl w:val="95D8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7304"/>
    <w:multiLevelType w:val="hybridMultilevel"/>
    <w:tmpl w:val="790A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81729A"/>
    <w:multiLevelType w:val="hybridMultilevel"/>
    <w:tmpl w:val="8392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4"/>
    <w:rsid w:val="00145E8A"/>
    <w:rsid w:val="001E4BAC"/>
    <w:rsid w:val="002810B4"/>
    <w:rsid w:val="003249E1"/>
    <w:rsid w:val="00362CAA"/>
    <w:rsid w:val="00396BDD"/>
    <w:rsid w:val="004E0CAD"/>
    <w:rsid w:val="00573C75"/>
    <w:rsid w:val="0062336F"/>
    <w:rsid w:val="00734B9B"/>
    <w:rsid w:val="00A92C21"/>
    <w:rsid w:val="00AD0475"/>
    <w:rsid w:val="00B83EEB"/>
    <w:rsid w:val="00CC431D"/>
    <w:rsid w:val="00CF7157"/>
    <w:rsid w:val="00D51423"/>
    <w:rsid w:val="00F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F87F"/>
  <w15:docId w15:val="{E859A6CE-4D80-405C-B0EB-ACB7341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Frazier</dc:creator>
  <cp:lastModifiedBy>Scott Hutchinson</cp:lastModifiedBy>
  <cp:revision>3</cp:revision>
  <dcterms:created xsi:type="dcterms:W3CDTF">2020-03-20T21:14:00Z</dcterms:created>
  <dcterms:modified xsi:type="dcterms:W3CDTF">2020-03-22T22:23:00Z</dcterms:modified>
</cp:coreProperties>
</file>